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C3BC0" w14:textId="5639F035" w:rsidR="00285AD9" w:rsidRDefault="00AA211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C0FACC" wp14:editId="2EC07E86">
            <wp:simplePos x="0" y="0"/>
            <wp:positionH relativeFrom="margin">
              <wp:posOffset>-243840</wp:posOffset>
            </wp:positionH>
            <wp:positionV relativeFrom="margin">
              <wp:posOffset>-800100</wp:posOffset>
            </wp:positionV>
            <wp:extent cx="2028825" cy="923925"/>
            <wp:effectExtent l="19050" t="0" r="9525" b="0"/>
            <wp:wrapSquare wrapText="bothSides"/>
            <wp:docPr id="2" name="Picture 1" descr="Dire_colori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_colori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2A4283" w14:textId="77777777" w:rsidR="00F90FEA" w:rsidRDefault="00F90FEA" w:rsidP="00BD296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2B8652A7" w14:textId="77777777" w:rsidR="001119DC" w:rsidRDefault="001119DC" w:rsidP="00BD296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VERSO LA SCUOLA DI POLITICA</w:t>
      </w:r>
    </w:p>
    <w:p w14:paraId="79B88B3A" w14:textId="107084C1" w:rsidR="001119DC" w:rsidRDefault="002E4E5E" w:rsidP="00BD296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SEMINARIO</w:t>
      </w:r>
    </w:p>
    <w:p w14:paraId="10895F9B" w14:textId="77777777" w:rsidR="001119DC" w:rsidRPr="00AA2118" w:rsidRDefault="001119DC" w:rsidP="001119D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1119DC">
        <w:rPr>
          <w:rFonts w:ascii="Arial" w:hAnsi="Arial" w:cs="Arial"/>
          <w:b/>
          <w:bCs/>
          <w:i/>
          <w:iCs/>
          <w:sz w:val="32"/>
          <w:szCs w:val="32"/>
        </w:rPr>
        <w:t>I nuovi standard: vincoli di identità e soggettività politica? Quali strategie?</w:t>
      </w:r>
    </w:p>
    <w:p w14:paraId="1863B5EA" w14:textId="410D2CB1" w:rsidR="001119DC" w:rsidRDefault="001119DC" w:rsidP="00BD296C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119DC">
        <w:rPr>
          <w:rFonts w:ascii="Arial" w:hAnsi="Arial" w:cs="Arial"/>
          <w:b/>
          <w:bCs/>
          <w:sz w:val="32"/>
          <w:szCs w:val="32"/>
        </w:rPr>
        <w:t xml:space="preserve">07 ottobre 2023 </w:t>
      </w:r>
      <w:r w:rsidR="00F97811">
        <w:rPr>
          <w:rFonts w:ascii="Arial" w:hAnsi="Arial" w:cs="Arial"/>
          <w:b/>
          <w:bCs/>
          <w:sz w:val="32"/>
          <w:szCs w:val="32"/>
        </w:rPr>
        <w:t>dalle</w:t>
      </w:r>
      <w:r w:rsidRPr="001119DC">
        <w:rPr>
          <w:rFonts w:ascii="Arial" w:hAnsi="Arial" w:cs="Arial"/>
          <w:b/>
          <w:bCs/>
          <w:sz w:val="32"/>
          <w:szCs w:val="32"/>
        </w:rPr>
        <w:t xml:space="preserve"> ore 09.30 alle ore 13.30 </w:t>
      </w:r>
    </w:p>
    <w:p w14:paraId="51AC0253" w14:textId="19A692D8" w:rsidR="00BD296C" w:rsidRPr="003509EF" w:rsidRDefault="00AA2118" w:rsidP="00BD296C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PIATTAFORMA ZOOM </w:t>
      </w:r>
    </w:p>
    <w:p w14:paraId="2CDB24DF" w14:textId="513B2E67" w:rsidR="003509EF" w:rsidRPr="003509EF" w:rsidRDefault="001119DC" w:rsidP="003509EF">
      <w:pPr>
        <w:pStyle w:val="NormaleWeb"/>
        <w:spacing w:before="0" w:beforeAutospacing="0" w:after="160" w:afterAutospacing="0"/>
        <w:jc w:val="both"/>
        <w:rPr>
          <w:rFonts w:asciiTheme="minorHAnsi" w:hAnsiTheme="minorHAnsi" w:cstheme="minorHAnsi"/>
        </w:rPr>
      </w:pPr>
      <w:r w:rsidRPr="003509EF"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Pr="001119DC">
        <w:rPr>
          <w:rFonts w:asciiTheme="minorHAnsi" w:hAnsiTheme="minorHAnsi" w:cstheme="minorHAnsi"/>
          <w:b/>
          <w:bCs/>
          <w:sz w:val="28"/>
          <w:szCs w:val="28"/>
        </w:rPr>
        <w:t xml:space="preserve">rima tappa di confronto e riflessione su alcuni nodi emersi dall'analisi della ridefinizione del sistema di intervento </w:t>
      </w:r>
      <w:r w:rsidR="003509EF" w:rsidRPr="003509EF">
        <w:rPr>
          <w:rFonts w:asciiTheme="minorHAnsi" w:hAnsiTheme="minorHAnsi" w:cstheme="minorHAnsi"/>
          <w:b/>
          <w:bCs/>
          <w:sz w:val="28"/>
          <w:szCs w:val="28"/>
        </w:rPr>
        <w:t xml:space="preserve">contro la violenza alle donne </w:t>
      </w:r>
      <w:r w:rsidRPr="001119DC">
        <w:rPr>
          <w:rFonts w:asciiTheme="minorHAnsi" w:hAnsiTheme="minorHAnsi" w:cstheme="minorHAnsi"/>
          <w:b/>
          <w:bCs/>
          <w:sz w:val="28"/>
          <w:szCs w:val="28"/>
        </w:rPr>
        <w:t>in base ai nuovi standard richiesti dall'Intesa Stato/Regioni 2022.</w:t>
      </w:r>
    </w:p>
    <w:p w14:paraId="6E2237E1" w14:textId="2DBAC101" w:rsidR="003509EF" w:rsidRDefault="003509EF" w:rsidP="003509EF">
      <w:pPr>
        <w:pStyle w:val="NormaleWeb"/>
        <w:spacing w:before="0" w:beforeAutospacing="0" w:after="160" w:afterAutospacing="0"/>
        <w:jc w:val="both"/>
      </w:pPr>
    </w:p>
    <w:p w14:paraId="189168A4" w14:textId="5DD8640C" w:rsidR="006E08F3" w:rsidRPr="006E08F3" w:rsidRDefault="006E08F3" w:rsidP="006E08F3">
      <w:pPr>
        <w:rPr>
          <w:b/>
          <w:bCs/>
        </w:rPr>
      </w:pPr>
      <w:r w:rsidRPr="006E08F3">
        <w:rPr>
          <w:b/>
          <w:bCs/>
        </w:rPr>
        <w:t xml:space="preserve">PRIMA SESSIONE </w:t>
      </w:r>
    </w:p>
    <w:p w14:paraId="2A8893E6" w14:textId="3DDC0A70" w:rsidR="006E08F3" w:rsidRPr="001119DC" w:rsidRDefault="006E08F3" w:rsidP="001119DC">
      <w:pPr>
        <w:jc w:val="both"/>
        <w:rPr>
          <w:sz w:val="24"/>
          <w:szCs w:val="24"/>
        </w:rPr>
      </w:pPr>
      <w:r w:rsidRPr="006E08F3">
        <w:rPr>
          <w:sz w:val="24"/>
          <w:szCs w:val="24"/>
        </w:rPr>
        <w:t>Contributi sul contesto italiano, l'analisi dell'attuazione dell'Intesa a livello regionale e le possibili strategie per fronteggiare quei cambiamenti imposti dall'Intesa che inevitabilmente hanno ripercussioni sull'agire politico, la metodologia e la politica dei Centri.</w:t>
      </w:r>
    </w:p>
    <w:p w14:paraId="280E24E2" w14:textId="66D95441" w:rsidR="001119DC" w:rsidRDefault="001119DC" w:rsidP="001119DC">
      <w:pPr>
        <w:spacing w:after="0"/>
        <w:rPr>
          <w:b/>
          <w:bCs/>
        </w:rPr>
      </w:pPr>
      <w:r w:rsidRPr="001119DC">
        <w:rPr>
          <w:b/>
          <w:bCs/>
        </w:rPr>
        <w:t xml:space="preserve">h. 09.30 </w:t>
      </w:r>
      <w:r>
        <w:rPr>
          <w:b/>
          <w:bCs/>
        </w:rPr>
        <w:t>– 09.4</w:t>
      </w:r>
      <w:r w:rsidR="006E08F3">
        <w:rPr>
          <w:b/>
          <w:bCs/>
        </w:rPr>
        <w:t>5</w:t>
      </w:r>
      <w:r>
        <w:rPr>
          <w:b/>
          <w:bCs/>
        </w:rPr>
        <w:t xml:space="preserve"> </w:t>
      </w:r>
      <w:r w:rsidR="006E08F3">
        <w:rPr>
          <w:b/>
          <w:bCs/>
        </w:rPr>
        <w:t>Introduzione</w:t>
      </w:r>
      <w:r>
        <w:rPr>
          <w:b/>
          <w:bCs/>
        </w:rPr>
        <w:t xml:space="preserve"> dei lavori da parte del Gruppo del Laboratorio di Politica</w:t>
      </w:r>
    </w:p>
    <w:p w14:paraId="05EE538C" w14:textId="77777777" w:rsidR="001119DC" w:rsidRDefault="001119DC" w:rsidP="001119DC">
      <w:pPr>
        <w:spacing w:after="0"/>
        <w:rPr>
          <w:b/>
          <w:bCs/>
        </w:rPr>
      </w:pPr>
    </w:p>
    <w:p w14:paraId="307783A4" w14:textId="5D3D9142" w:rsidR="001119DC" w:rsidRDefault="001119DC" w:rsidP="001119DC">
      <w:pPr>
        <w:spacing w:after="0"/>
        <w:rPr>
          <w:i/>
          <w:iCs/>
        </w:rPr>
      </w:pPr>
      <w:r>
        <w:rPr>
          <w:b/>
          <w:bCs/>
        </w:rPr>
        <w:t>h 09.4</w:t>
      </w:r>
      <w:r w:rsidR="006E08F3">
        <w:rPr>
          <w:b/>
          <w:bCs/>
        </w:rPr>
        <w:t>5</w:t>
      </w:r>
      <w:r>
        <w:rPr>
          <w:b/>
          <w:bCs/>
        </w:rPr>
        <w:t xml:space="preserve"> </w:t>
      </w:r>
      <w:r w:rsidRPr="001119DC">
        <w:rPr>
          <w:b/>
          <w:bCs/>
        </w:rPr>
        <w:t>- 1</w:t>
      </w:r>
      <w:r>
        <w:rPr>
          <w:b/>
          <w:bCs/>
        </w:rPr>
        <w:t>0</w:t>
      </w:r>
      <w:r w:rsidRPr="001119DC">
        <w:rPr>
          <w:b/>
          <w:bCs/>
        </w:rPr>
        <w:t>.</w:t>
      </w:r>
      <w:r w:rsidR="006E08F3">
        <w:rPr>
          <w:b/>
          <w:bCs/>
        </w:rPr>
        <w:t>30</w:t>
      </w:r>
      <w:r>
        <w:rPr>
          <w:b/>
          <w:bCs/>
        </w:rPr>
        <w:t xml:space="preserve"> </w:t>
      </w:r>
      <w:r>
        <w:t>Politiche</w:t>
      </w:r>
      <w:r w:rsidRPr="001119DC">
        <w:rPr>
          <w:i/>
          <w:iCs/>
        </w:rPr>
        <w:t xml:space="preserve"> di riconoscimento e processi di regolamentazione nel sistema antiviolenza italiano</w:t>
      </w:r>
    </w:p>
    <w:p w14:paraId="6188346A" w14:textId="79DD9A68" w:rsidR="001119DC" w:rsidRDefault="001119DC" w:rsidP="003509EF">
      <w:pPr>
        <w:spacing w:after="0"/>
        <w:ind w:left="708" w:firstLine="708"/>
        <w:rPr>
          <w:b/>
          <w:bCs/>
        </w:rPr>
      </w:pPr>
      <w:r>
        <w:rPr>
          <w:b/>
          <w:bCs/>
        </w:rPr>
        <w:t xml:space="preserve">Angela Toffanin e Beatrice Busi - </w:t>
      </w:r>
      <w:r w:rsidRPr="001119DC">
        <w:rPr>
          <w:b/>
          <w:bCs/>
        </w:rPr>
        <w:t>ricercatrici CNR-IRPPS, collaborano con il Progetto VIVA</w:t>
      </w:r>
    </w:p>
    <w:p w14:paraId="61F28543" w14:textId="77777777" w:rsidR="003509EF" w:rsidRDefault="003509EF" w:rsidP="003509EF">
      <w:pPr>
        <w:spacing w:after="0"/>
        <w:ind w:left="708" w:firstLine="708"/>
        <w:rPr>
          <w:b/>
          <w:bCs/>
        </w:rPr>
      </w:pPr>
    </w:p>
    <w:p w14:paraId="08ACF4A6" w14:textId="4C2C30BB" w:rsidR="001119DC" w:rsidRPr="001119DC" w:rsidRDefault="001119DC" w:rsidP="001119DC">
      <w:pPr>
        <w:spacing w:after="0"/>
        <w:rPr>
          <w:b/>
          <w:bCs/>
        </w:rPr>
      </w:pPr>
      <w:r w:rsidRPr="001119DC">
        <w:rPr>
          <w:b/>
          <w:bCs/>
        </w:rPr>
        <w:t>h. 10.</w:t>
      </w:r>
      <w:r w:rsidR="006E08F3">
        <w:rPr>
          <w:b/>
          <w:bCs/>
        </w:rPr>
        <w:t>30</w:t>
      </w:r>
      <w:r w:rsidRPr="001119DC">
        <w:rPr>
          <w:b/>
          <w:bCs/>
        </w:rPr>
        <w:t xml:space="preserve"> – 1</w:t>
      </w:r>
      <w:r w:rsidR="006E08F3">
        <w:rPr>
          <w:b/>
          <w:bCs/>
        </w:rPr>
        <w:t>0.45</w:t>
      </w:r>
      <w:r>
        <w:rPr>
          <w:b/>
          <w:bCs/>
        </w:rPr>
        <w:t xml:space="preserve"> </w:t>
      </w:r>
      <w:r w:rsidRPr="001119DC">
        <w:rPr>
          <w:b/>
          <w:bCs/>
          <w:i/>
          <w:iCs/>
        </w:rPr>
        <w:t>Il contesto italiano e l’analisi dell’attuazione dell’Intesa</w:t>
      </w:r>
      <w:r>
        <w:rPr>
          <w:b/>
          <w:bCs/>
        </w:rPr>
        <w:t xml:space="preserve"> </w:t>
      </w:r>
    </w:p>
    <w:p w14:paraId="255299BB" w14:textId="1A0D6C17" w:rsidR="001119DC" w:rsidRDefault="001119DC" w:rsidP="006E08F3">
      <w:pPr>
        <w:ind w:left="708" w:firstLine="708"/>
        <w:rPr>
          <w:i/>
          <w:iCs/>
        </w:rPr>
      </w:pPr>
      <w:r w:rsidRPr="001119DC">
        <w:rPr>
          <w:i/>
          <w:iCs/>
        </w:rPr>
        <w:t xml:space="preserve">Contributo </w:t>
      </w:r>
      <w:r>
        <w:rPr>
          <w:i/>
          <w:iCs/>
        </w:rPr>
        <w:t xml:space="preserve">a cura </w:t>
      </w:r>
      <w:r w:rsidRPr="001119DC">
        <w:rPr>
          <w:i/>
          <w:iCs/>
        </w:rPr>
        <w:t>del Consiglio delle Regioni</w:t>
      </w:r>
    </w:p>
    <w:p w14:paraId="4B474DAF" w14:textId="737887C3" w:rsidR="006E08F3" w:rsidRPr="006E08F3" w:rsidRDefault="006E08F3" w:rsidP="006E08F3">
      <w:pPr>
        <w:rPr>
          <w:b/>
          <w:bCs/>
        </w:rPr>
      </w:pPr>
      <w:r w:rsidRPr="006E08F3">
        <w:rPr>
          <w:b/>
          <w:bCs/>
        </w:rPr>
        <w:t>h. 10.45 – 11.15 SPAZIO DI CONFRONTO CON RELATRICI</w:t>
      </w:r>
    </w:p>
    <w:p w14:paraId="4B0C892A" w14:textId="5BF33841" w:rsidR="006E08F3" w:rsidRPr="006E08F3" w:rsidRDefault="006E08F3" w:rsidP="006E08F3">
      <w:pPr>
        <w:rPr>
          <w:b/>
          <w:bCs/>
          <w:i/>
          <w:iCs/>
        </w:rPr>
      </w:pPr>
      <w:r w:rsidRPr="006E08F3">
        <w:rPr>
          <w:b/>
          <w:bCs/>
          <w:i/>
          <w:iCs/>
        </w:rPr>
        <w:t>h. 11.</w:t>
      </w:r>
      <w:r>
        <w:rPr>
          <w:b/>
          <w:bCs/>
          <w:i/>
          <w:iCs/>
        </w:rPr>
        <w:t>15</w:t>
      </w:r>
      <w:r w:rsidRPr="006E08F3">
        <w:rPr>
          <w:b/>
          <w:bCs/>
          <w:i/>
          <w:iCs/>
        </w:rPr>
        <w:t xml:space="preserve"> – 11.</w:t>
      </w:r>
      <w:r>
        <w:rPr>
          <w:b/>
          <w:bCs/>
          <w:i/>
          <w:iCs/>
        </w:rPr>
        <w:t>3</w:t>
      </w:r>
      <w:r w:rsidRPr="006E08F3">
        <w:rPr>
          <w:b/>
          <w:bCs/>
          <w:i/>
          <w:iCs/>
        </w:rPr>
        <w:t>0 Pausa</w:t>
      </w:r>
    </w:p>
    <w:p w14:paraId="584558B7" w14:textId="7E1878D5" w:rsidR="006E08F3" w:rsidRDefault="006E08F3" w:rsidP="001119DC">
      <w:pPr>
        <w:rPr>
          <w:b/>
          <w:bCs/>
        </w:rPr>
      </w:pPr>
      <w:r>
        <w:rPr>
          <w:b/>
          <w:bCs/>
        </w:rPr>
        <w:t>SECONDA SESSIONE</w:t>
      </w:r>
    </w:p>
    <w:p w14:paraId="770FA1D9" w14:textId="60148EDE" w:rsidR="001119DC" w:rsidRPr="001119DC" w:rsidRDefault="001119DC" w:rsidP="001119DC">
      <w:r w:rsidRPr="001119DC">
        <w:rPr>
          <w:b/>
          <w:bCs/>
        </w:rPr>
        <w:t>h. 11.</w:t>
      </w:r>
      <w:r>
        <w:rPr>
          <w:b/>
          <w:bCs/>
        </w:rPr>
        <w:t>30</w:t>
      </w:r>
      <w:r w:rsidRPr="001119DC">
        <w:rPr>
          <w:b/>
          <w:bCs/>
        </w:rPr>
        <w:t xml:space="preserve"> - 13.30</w:t>
      </w:r>
      <w:r w:rsidR="006E08F3">
        <w:rPr>
          <w:b/>
          <w:bCs/>
        </w:rPr>
        <w:t xml:space="preserve"> </w:t>
      </w:r>
      <w:r w:rsidRPr="001119DC">
        <w:t>Confronto interno tra le socie.</w:t>
      </w:r>
    </w:p>
    <w:sectPr w:rsidR="001119DC" w:rsidRPr="001119DC" w:rsidSect="0048480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9C12A" w14:textId="77777777" w:rsidR="00196846" w:rsidRDefault="00196846" w:rsidP="00D17C14">
      <w:pPr>
        <w:spacing w:after="0" w:line="240" w:lineRule="auto"/>
      </w:pPr>
      <w:r>
        <w:separator/>
      </w:r>
    </w:p>
  </w:endnote>
  <w:endnote w:type="continuationSeparator" w:id="0">
    <w:p w14:paraId="52CD9834" w14:textId="77777777" w:rsidR="00196846" w:rsidRDefault="00196846" w:rsidP="00D17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78765"/>
      <w:docPartObj>
        <w:docPartGallery w:val="Page Numbers (Bottom of Page)"/>
        <w:docPartUnique/>
      </w:docPartObj>
    </w:sdtPr>
    <w:sdtEndPr/>
    <w:sdtContent>
      <w:p w14:paraId="666E8522" w14:textId="77777777" w:rsidR="00A1294D" w:rsidRDefault="00D572A2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3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F6460A" w14:textId="77777777" w:rsidR="00A1294D" w:rsidRDefault="00A129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09620" w14:textId="77777777" w:rsidR="00196846" w:rsidRDefault="00196846" w:rsidP="00D17C14">
      <w:pPr>
        <w:spacing w:after="0" w:line="240" w:lineRule="auto"/>
      </w:pPr>
      <w:r>
        <w:separator/>
      </w:r>
    </w:p>
  </w:footnote>
  <w:footnote w:type="continuationSeparator" w:id="0">
    <w:p w14:paraId="11031D89" w14:textId="77777777" w:rsidR="00196846" w:rsidRDefault="00196846" w:rsidP="00D17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B3DB2"/>
    <w:multiLevelType w:val="hybridMultilevel"/>
    <w:tmpl w:val="92DEDD10"/>
    <w:lvl w:ilvl="0" w:tplc="3DFEC3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C1030"/>
    <w:multiLevelType w:val="hybridMultilevel"/>
    <w:tmpl w:val="4E440F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95046"/>
    <w:multiLevelType w:val="hybridMultilevel"/>
    <w:tmpl w:val="D7705F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D5"/>
    <w:rsid w:val="00053C84"/>
    <w:rsid w:val="001119DC"/>
    <w:rsid w:val="00114B01"/>
    <w:rsid w:val="001236FC"/>
    <w:rsid w:val="0013720E"/>
    <w:rsid w:val="00196846"/>
    <w:rsid w:val="001D583B"/>
    <w:rsid w:val="001E7C65"/>
    <w:rsid w:val="0021177A"/>
    <w:rsid w:val="00223381"/>
    <w:rsid w:val="002237BD"/>
    <w:rsid w:val="00235AEA"/>
    <w:rsid w:val="00246E71"/>
    <w:rsid w:val="00273BD5"/>
    <w:rsid w:val="00285AD9"/>
    <w:rsid w:val="002C3F2E"/>
    <w:rsid w:val="002E4E5E"/>
    <w:rsid w:val="003111B4"/>
    <w:rsid w:val="0031470A"/>
    <w:rsid w:val="00322527"/>
    <w:rsid w:val="00331A91"/>
    <w:rsid w:val="00343D6D"/>
    <w:rsid w:val="003509EF"/>
    <w:rsid w:val="003B6FC1"/>
    <w:rsid w:val="003E7E03"/>
    <w:rsid w:val="0048480D"/>
    <w:rsid w:val="004C4B47"/>
    <w:rsid w:val="004E1604"/>
    <w:rsid w:val="004E2D2A"/>
    <w:rsid w:val="004E5AA5"/>
    <w:rsid w:val="005058B9"/>
    <w:rsid w:val="0055345E"/>
    <w:rsid w:val="005807C9"/>
    <w:rsid w:val="00596EB9"/>
    <w:rsid w:val="005F521C"/>
    <w:rsid w:val="006322D9"/>
    <w:rsid w:val="00660020"/>
    <w:rsid w:val="00682ADF"/>
    <w:rsid w:val="006B0C7A"/>
    <w:rsid w:val="006E08F3"/>
    <w:rsid w:val="006E659F"/>
    <w:rsid w:val="007477CF"/>
    <w:rsid w:val="0078638B"/>
    <w:rsid w:val="007A131E"/>
    <w:rsid w:val="007B26B1"/>
    <w:rsid w:val="007C6159"/>
    <w:rsid w:val="007C63B0"/>
    <w:rsid w:val="007F39A1"/>
    <w:rsid w:val="00805651"/>
    <w:rsid w:val="00844EF7"/>
    <w:rsid w:val="00854E58"/>
    <w:rsid w:val="008D00A2"/>
    <w:rsid w:val="009C3EFB"/>
    <w:rsid w:val="009E5BDB"/>
    <w:rsid w:val="00A1294D"/>
    <w:rsid w:val="00A6475B"/>
    <w:rsid w:val="00A86625"/>
    <w:rsid w:val="00AA2118"/>
    <w:rsid w:val="00AA3A1E"/>
    <w:rsid w:val="00AC1024"/>
    <w:rsid w:val="00AF2681"/>
    <w:rsid w:val="00B02141"/>
    <w:rsid w:val="00B31570"/>
    <w:rsid w:val="00B97444"/>
    <w:rsid w:val="00BC6A7D"/>
    <w:rsid w:val="00BD10C6"/>
    <w:rsid w:val="00BD296C"/>
    <w:rsid w:val="00BF534E"/>
    <w:rsid w:val="00C534A8"/>
    <w:rsid w:val="00C875D9"/>
    <w:rsid w:val="00CB0647"/>
    <w:rsid w:val="00CF16E6"/>
    <w:rsid w:val="00D17C14"/>
    <w:rsid w:val="00D572A2"/>
    <w:rsid w:val="00D7450F"/>
    <w:rsid w:val="00D86F49"/>
    <w:rsid w:val="00E13486"/>
    <w:rsid w:val="00E46E6D"/>
    <w:rsid w:val="00E56CF9"/>
    <w:rsid w:val="00E97C2B"/>
    <w:rsid w:val="00F01F72"/>
    <w:rsid w:val="00F33FBE"/>
    <w:rsid w:val="00F641B3"/>
    <w:rsid w:val="00F65D58"/>
    <w:rsid w:val="00F90FEA"/>
    <w:rsid w:val="00F94604"/>
    <w:rsid w:val="00F9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9D8B9"/>
  <w15:docId w15:val="{C4D31F83-ED8B-46CB-AF2B-4B1615A7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00A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D17C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17C14"/>
  </w:style>
  <w:style w:type="paragraph" w:styleId="Pidipagina">
    <w:name w:val="footer"/>
    <w:basedOn w:val="Normale"/>
    <w:link w:val="PidipaginaCarattere"/>
    <w:uiPriority w:val="99"/>
    <w:unhideWhenUsed/>
    <w:rsid w:val="00D17C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7C14"/>
  </w:style>
  <w:style w:type="paragraph" w:styleId="NormaleWeb">
    <w:name w:val="Normal (Web)"/>
    <w:basedOn w:val="Normale"/>
    <w:uiPriority w:val="99"/>
    <w:unhideWhenUsed/>
    <w:rsid w:val="0035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E8F8E-669C-4A3D-BAB8-6A61A758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</dc:creator>
  <cp:lastModifiedBy>utente</cp:lastModifiedBy>
  <cp:revision>2</cp:revision>
  <cp:lastPrinted>2014-11-30T18:40:00Z</cp:lastPrinted>
  <dcterms:created xsi:type="dcterms:W3CDTF">2023-10-02T13:46:00Z</dcterms:created>
  <dcterms:modified xsi:type="dcterms:W3CDTF">2023-10-02T13:46:00Z</dcterms:modified>
</cp:coreProperties>
</file>